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77" w:rsidRPr="003106C1" w:rsidRDefault="00BE1720" w:rsidP="00966B4F">
      <w:p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 w:rsidRPr="0038401B">
        <w:rPr>
          <w:rFonts w:ascii="Times New Roman" w:hAnsi="Times New Roman" w:cs="Times New Roman"/>
          <w:b/>
          <w:sz w:val="24"/>
          <w:szCs w:val="24"/>
        </w:rPr>
        <w:t>Powszechny Spis Rolny 2020</w:t>
      </w:r>
      <w:r w:rsidR="00A511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06C1">
        <w:rPr>
          <w:rFonts w:ascii="Times New Roman" w:hAnsi="Times New Roman" w:cs="Times New Roman"/>
          <w:sz w:val="24"/>
          <w:szCs w:val="24"/>
        </w:rPr>
        <w:t xml:space="preserve">zostanie przeprowadzony </w:t>
      </w:r>
      <w:r w:rsidR="006F01C5">
        <w:rPr>
          <w:rFonts w:ascii="Times New Roman" w:hAnsi="Times New Roman" w:cs="Times New Roman"/>
          <w:sz w:val="24"/>
          <w:szCs w:val="24"/>
        </w:rPr>
        <w:t xml:space="preserve">w dniach </w:t>
      </w:r>
      <w:r w:rsidRPr="00BE1720">
        <w:rPr>
          <w:rFonts w:ascii="Times New Roman" w:hAnsi="Times New Roman" w:cs="Times New Roman"/>
          <w:b/>
          <w:sz w:val="24"/>
          <w:szCs w:val="24"/>
        </w:rPr>
        <w:t>o</w:t>
      </w:r>
      <w:r w:rsidR="00965677" w:rsidRPr="00BE1720">
        <w:rPr>
          <w:rFonts w:ascii="Times New Roman" w:hAnsi="Times New Roman" w:cs="Times New Roman"/>
          <w:b/>
          <w:sz w:val="24"/>
          <w:szCs w:val="24"/>
        </w:rPr>
        <w:t>d 1 września do 30 listopada 2020 r.</w:t>
      </w:r>
      <w:r w:rsidRPr="003106C1">
        <w:rPr>
          <w:rFonts w:ascii="Times New Roman" w:hAnsi="Times New Roman" w:cs="Times New Roman"/>
          <w:sz w:val="24"/>
          <w:szCs w:val="24"/>
        </w:rPr>
        <w:t xml:space="preserve">na terenie </w:t>
      </w:r>
      <w:r>
        <w:rPr>
          <w:rFonts w:ascii="Times New Roman" w:hAnsi="Times New Roman" w:cs="Times New Roman"/>
          <w:sz w:val="24"/>
          <w:szCs w:val="24"/>
        </w:rPr>
        <w:t xml:space="preserve">całego </w:t>
      </w:r>
      <w:r w:rsidRPr="003106C1">
        <w:rPr>
          <w:rFonts w:ascii="Times New Roman" w:hAnsi="Times New Roman" w:cs="Times New Roman"/>
          <w:sz w:val="24"/>
          <w:szCs w:val="24"/>
        </w:rPr>
        <w:t>kraju</w:t>
      </w:r>
      <w:r w:rsidR="00965677" w:rsidRPr="003106C1">
        <w:rPr>
          <w:rFonts w:ascii="Times New Roman" w:hAnsi="Times New Roman" w:cs="Times New Roman"/>
          <w:sz w:val="24"/>
          <w:szCs w:val="24"/>
        </w:rPr>
        <w:t>, w</w:t>
      </w:r>
      <w:r w:rsidR="00EF3060">
        <w:rPr>
          <w:rFonts w:ascii="Times New Roman" w:hAnsi="Times New Roman" w:cs="Times New Roman"/>
          <w:sz w:val="24"/>
          <w:szCs w:val="24"/>
        </w:rPr>
        <w:t>edług stanu w dniu</w:t>
      </w:r>
      <w:r>
        <w:rPr>
          <w:rFonts w:ascii="Times New Roman" w:hAnsi="Times New Roman" w:cs="Times New Roman"/>
          <w:sz w:val="24"/>
          <w:szCs w:val="24"/>
        </w:rPr>
        <w:t xml:space="preserve"> 1 czerwca 2020 r</w:t>
      </w:r>
      <w:r w:rsidR="00965677" w:rsidRPr="003106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0524" w:rsidRPr="003106C1" w:rsidRDefault="00965677" w:rsidP="00966B4F">
      <w:p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 w:rsidRPr="00C3783C">
        <w:rPr>
          <w:rFonts w:ascii="Times New Roman" w:hAnsi="Times New Roman" w:cs="Times New Roman"/>
          <w:b/>
          <w:sz w:val="24"/>
          <w:szCs w:val="24"/>
        </w:rPr>
        <w:t>Udział w spisie rolnym jest</w:t>
      </w:r>
      <w:r w:rsidRPr="003106C1">
        <w:rPr>
          <w:rFonts w:ascii="Times New Roman" w:hAnsi="Times New Roman" w:cs="Times New Roman"/>
          <w:b/>
          <w:sz w:val="24"/>
          <w:szCs w:val="24"/>
        </w:rPr>
        <w:t>obowiązkowy</w:t>
      </w:r>
      <w:r w:rsidRPr="003106C1">
        <w:rPr>
          <w:rFonts w:ascii="Times New Roman" w:hAnsi="Times New Roman" w:cs="Times New Roman"/>
          <w:sz w:val="24"/>
          <w:szCs w:val="24"/>
        </w:rPr>
        <w:t>, a użytkownicy gospodarstw rolnych są zobowiązani do udzielania dokładnych, wyczerpujących i zgodnych z prawdą odpowiedzi.</w:t>
      </w:r>
    </w:p>
    <w:p w:rsidR="00E60FCC" w:rsidRPr="003106C1" w:rsidRDefault="00D4594D" w:rsidP="00966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Obowiązek realizacji spisu</w:t>
      </w:r>
      <w:r w:rsidR="007A495D" w:rsidRPr="003106C1">
        <w:rPr>
          <w:rFonts w:ascii="Times New Roman" w:hAnsi="Times New Roman" w:cs="Times New Roman"/>
          <w:sz w:val="24"/>
          <w:szCs w:val="24"/>
        </w:rPr>
        <w:t xml:space="preserve"> nakłada na państwa</w:t>
      </w:r>
      <w:r w:rsidR="00A544BB">
        <w:rPr>
          <w:rFonts w:ascii="Times New Roman" w:hAnsi="Times New Roman" w:cs="Times New Roman"/>
          <w:sz w:val="24"/>
          <w:szCs w:val="24"/>
        </w:rPr>
        <w:t xml:space="preserve"> członkowskie Unii Europejskiej </w:t>
      </w:r>
      <w:bookmarkStart w:id="0" w:name="_GoBack"/>
      <w:bookmarkEnd w:id="0"/>
      <w:r w:rsidR="007A495D" w:rsidRPr="003106C1">
        <w:rPr>
          <w:rFonts w:ascii="Times New Roman" w:hAnsi="Times New Roman" w:cs="Times New Roman"/>
          <w:sz w:val="24"/>
          <w:szCs w:val="24"/>
        </w:rPr>
        <w:t>rozporządzenie Parlamentu Europejskiego i Rady</w:t>
      </w:r>
      <w:r>
        <w:rPr>
          <w:rFonts w:ascii="Times New Roman" w:hAnsi="Times New Roman" w:cs="Times New Roman"/>
          <w:sz w:val="24"/>
          <w:szCs w:val="24"/>
        </w:rPr>
        <w:t xml:space="preserve"> (UE)</w:t>
      </w:r>
      <w:r w:rsidR="007A495D" w:rsidRPr="003106C1">
        <w:rPr>
          <w:rFonts w:ascii="Times New Roman" w:hAnsi="Times New Roman" w:cs="Times New Roman"/>
          <w:sz w:val="24"/>
          <w:szCs w:val="24"/>
        </w:rPr>
        <w:t>, jak również wynika on z rekomendacj</w:t>
      </w:r>
      <w:r w:rsidR="00984951">
        <w:rPr>
          <w:rFonts w:ascii="Times New Roman" w:hAnsi="Times New Roman" w:cs="Times New Roman"/>
          <w:sz w:val="24"/>
          <w:szCs w:val="24"/>
        </w:rPr>
        <w:t>i FAO, zawartych w dokumen</w:t>
      </w:r>
      <w:r w:rsidR="00E363D2">
        <w:rPr>
          <w:rFonts w:ascii="Times New Roman" w:hAnsi="Times New Roman" w:cs="Times New Roman"/>
          <w:sz w:val="24"/>
          <w:szCs w:val="24"/>
        </w:rPr>
        <w:t>cie pn</w:t>
      </w:r>
      <w:r w:rsidR="007A495D" w:rsidRPr="003106C1">
        <w:rPr>
          <w:rFonts w:ascii="Times New Roman" w:hAnsi="Times New Roman" w:cs="Times New Roman"/>
          <w:sz w:val="24"/>
          <w:szCs w:val="24"/>
        </w:rPr>
        <w:t xml:space="preserve">. Światowy program spisów rolnych rundy 2020 r. </w:t>
      </w:r>
    </w:p>
    <w:p w:rsidR="009F61C8" w:rsidRDefault="00D4594D" w:rsidP="00966B4F">
      <w:p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 w:rsidRPr="002D1A86">
        <w:rPr>
          <w:rFonts w:ascii="Times New Roman" w:hAnsi="Times New Roman" w:cs="Times New Roman"/>
          <w:b/>
          <w:sz w:val="24"/>
          <w:szCs w:val="24"/>
        </w:rPr>
        <w:t>Krajową podstawą prawną realizacji spisu rolnego</w:t>
      </w:r>
      <w:r w:rsidRPr="00A36655">
        <w:rPr>
          <w:rFonts w:ascii="Times New Roman" w:hAnsi="Times New Roman" w:cs="Times New Roman"/>
          <w:sz w:val="24"/>
          <w:szCs w:val="24"/>
        </w:rPr>
        <w:t xml:space="preserve"> jest ustawa z dnia 31 lipca 2019 r. o powszechnym spisie rolnym w 2020 r. (Dz. U. z 2019 r. poz. 1728).</w:t>
      </w:r>
    </w:p>
    <w:p w:rsidR="00C85EF5" w:rsidRDefault="00C85EF5" w:rsidP="00C85EF5">
      <w:p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 w:rsidRPr="00966B4F">
        <w:rPr>
          <w:rFonts w:ascii="Times New Roman" w:hAnsi="Times New Roman" w:cs="Times New Roman"/>
          <w:b/>
          <w:sz w:val="24"/>
          <w:szCs w:val="24"/>
        </w:rPr>
        <w:t>Wyniki spisu rolnego</w:t>
      </w:r>
      <w:r w:rsidRPr="003106C1">
        <w:rPr>
          <w:rFonts w:ascii="Times New Roman" w:hAnsi="Times New Roman" w:cs="Times New Roman"/>
          <w:sz w:val="24"/>
          <w:szCs w:val="24"/>
        </w:rPr>
        <w:t xml:space="preserve"> najlepiej opisują obraz polskiego rolnictwa i służą władzom lokalnym do podejmowania trafnych strategicznych decyzji opartych na analizie danych. </w:t>
      </w:r>
    </w:p>
    <w:p w:rsidR="00965677" w:rsidRPr="003106C1" w:rsidRDefault="00965677" w:rsidP="00966B4F">
      <w:p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 w:rsidRPr="00C3783C">
        <w:rPr>
          <w:rFonts w:ascii="Times New Roman" w:hAnsi="Times New Roman" w:cs="Times New Roman"/>
          <w:b/>
          <w:sz w:val="24"/>
          <w:szCs w:val="24"/>
        </w:rPr>
        <w:t xml:space="preserve">Spisem objęte sąwszystkie gospodarstwa </w:t>
      </w:r>
      <w:r w:rsidRPr="003F0524">
        <w:rPr>
          <w:rFonts w:ascii="Times New Roman" w:hAnsi="Times New Roman" w:cs="Times New Roman"/>
          <w:b/>
          <w:sz w:val="24"/>
          <w:szCs w:val="24"/>
        </w:rPr>
        <w:t>rolne w Polsce</w:t>
      </w:r>
      <w:r w:rsidRPr="003106C1">
        <w:rPr>
          <w:rFonts w:ascii="Times New Roman" w:hAnsi="Times New Roman" w:cs="Times New Roman"/>
          <w:sz w:val="24"/>
          <w:szCs w:val="24"/>
        </w:rPr>
        <w:t xml:space="preserve"> prowadzone przez:</w:t>
      </w:r>
    </w:p>
    <w:p w:rsidR="00965677" w:rsidRPr="00C85EF5" w:rsidRDefault="00965677" w:rsidP="00966B4F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before="160" w:after="160" w:line="240" w:lineRule="auto"/>
        <w:ind w:left="567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6C1">
        <w:rPr>
          <w:rFonts w:ascii="Times New Roman" w:hAnsi="Times New Roman" w:cs="Times New Roman"/>
          <w:sz w:val="24"/>
          <w:szCs w:val="24"/>
        </w:rPr>
        <w:t xml:space="preserve">osoby fizyczne (w gospodarstwach </w:t>
      </w:r>
      <w:r w:rsidRPr="003106C1">
        <w:rPr>
          <w:rFonts w:ascii="Times New Roman" w:hAnsi="Times New Roman" w:cs="Times New Roman"/>
          <w:color w:val="000000" w:themeColor="text1"/>
          <w:sz w:val="24"/>
          <w:szCs w:val="24"/>
        </w:rPr>
        <w:t>indywidualnych</w:t>
      </w:r>
      <w:r w:rsidRPr="00C85EF5">
        <w:rPr>
          <w:rFonts w:ascii="Times New Roman" w:hAnsi="Times New Roman" w:cs="Times New Roman"/>
          <w:color w:val="000000" w:themeColor="text1"/>
          <w:sz w:val="24"/>
          <w:szCs w:val="24"/>
        </w:rPr>
        <w:t>) o powierzchni minimum 1 ha, bądź poniżej 1 ha użytków rolnych, w tym nieposiadające użytków rolnych, prowadzące działy specjalne produkcji rolnej lub produkcję rolną o skali określonej progami, których wielkość jest określona w załączniku nr 1 do ustawy,</w:t>
      </w:r>
    </w:p>
    <w:p w:rsidR="00965677" w:rsidRPr="00C85EF5" w:rsidRDefault="00965677" w:rsidP="00966B4F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before="160" w:after="160" w:line="240" w:lineRule="auto"/>
        <w:ind w:left="567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EF5">
        <w:rPr>
          <w:rFonts w:ascii="Times New Roman" w:hAnsi="Times New Roman" w:cs="Times New Roman"/>
          <w:color w:val="000000" w:themeColor="text1"/>
          <w:sz w:val="24"/>
          <w:szCs w:val="24"/>
        </w:rPr>
        <w:t>osoby prawne,</w:t>
      </w:r>
    </w:p>
    <w:p w:rsidR="00965677" w:rsidRPr="00C85EF5" w:rsidRDefault="00965677" w:rsidP="00966B4F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before="160" w:after="16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C85EF5">
        <w:rPr>
          <w:rFonts w:ascii="Times New Roman" w:hAnsi="Times New Roman" w:cs="Times New Roman"/>
          <w:sz w:val="24"/>
          <w:szCs w:val="24"/>
        </w:rPr>
        <w:t>jednostki organizacyjne niemające osobowości prawnej.</w:t>
      </w:r>
    </w:p>
    <w:p w:rsidR="00363C0D" w:rsidRPr="00C85EF5" w:rsidRDefault="00363C0D" w:rsidP="00966B4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C85EF5">
        <w:rPr>
          <w:rFonts w:ascii="Times New Roman" w:hAnsi="Times New Roman" w:cs="Times New Roman"/>
          <w:b/>
          <w:sz w:val="24"/>
          <w:szCs w:val="24"/>
        </w:rPr>
        <w:t xml:space="preserve">Dane zbierane w ramach spisu </w:t>
      </w:r>
      <w:r w:rsidRPr="00C85EF5">
        <w:rPr>
          <w:rFonts w:ascii="Times New Roman" w:hAnsi="Times New Roman" w:cs="Times New Roman"/>
          <w:sz w:val="24"/>
          <w:szCs w:val="24"/>
        </w:rPr>
        <w:t xml:space="preserve">będą </w:t>
      </w:r>
      <w:r w:rsidR="005309C3" w:rsidRPr="00C85EF5">
        <w:rPr>
          <w:rFonts w:ascii="Times New Roman" w:hAnsi="Times New Roman" w:cs="Times New Roman"/>
          <w:sz w:val="24"/>
          <w:szCs w:val="24"/>
        </w:rPr>
        <w:t>dotyczyć</w:t>
      </w:r>
      <w:r w:rsidRPr="00C85EF5">
        <w:rPr>
          <w:rFonts w:ascii="Times New Roman" w:hAnsi="Times New Roman" w:cs="Times New Roman"/>
          <w:sz w:val="24"/>
          <w:szCs w:val="24"/>
        </w:rPr>
        <w:t xml:space="preserve"> m.in.</w:t>
      </w:r>
    </w:p>
    <w:p w:rsidR="007B78A0" w:rsidRPr="00C85EF5" w:rsidRDefault="007B78A0" w:rsidP="00966B4F">
      <w:pPr>
        <w:pStyle w:val="Akapitzlist"/>
        <w:numPr>
          <w:ilvl w:val="0"/>
          <w:numId w:val="2"/>
        </w:num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 w:rsidRPr="00C85EF5">
        <w:rPr>
          <w:rFonts w:ascii="Times New Roman" w:hAnsi="Times New Roman" w:cs="Times New Roman"/>
          <w:sz w:val="24"/>
          <w:szCs w:val="24"/>
        </w:rPr>
        <w:t xml:space="preserve">cech identyfikacyjno-adresowych użytkownika i jego gospodarstwa rolnego, </w:t>
      </w:r>
    </w:p>
    <w:p w:rsidR="00686157" w:rsidRPr="00C85EF5" w:rsidRDefault="00686157" w:rsidP="00966B4F">
      <w:pPr>
        <w:pStyle w:val="Akapitzlist"/>
        <w:numPr>
          <w:ilvl w:val="0"/>
          <w:numId w:val="2"/>
        </w:num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 w:rsidRPr="00C85EF5">
        <w:rPr>
          <w:rFonts w:ascii="Times New Roman" w:hAnsi="Times New Roman" w:cs="Times New Roman"/>
          <w:sz w:val="24"/>
          <w:szCs w:val="24"/>
        </w:rPr>
        <w:t xml:space="preserve">sprzedaży </w:t>
      </w:r>
      <w:r w:rsidR="005309C3" w:rsidRPr="00C85EF5">
        <w:rPr>
          <w:rFonts w:ascii="Times New Roman" w:hAnsi="Times New Roman" w:cs="Times New Roman"/>
          <w:sz w:val="24"/>
          <w:szCs w:val="24"/>
        </w:rPr>
        <w:t xml:space="preserve">i zużycia </w:t>
      </w:r>
      <w:r w:rsidRPr="00C85EF5">
        <w:rPr>
          <w:rFonts w:ascii="Times New Roman" w:hAnsi="Times New Roman" w:cs="Times New Roman"/>
          <w:sz w:val="24"/>
          <w:szCs w:val="24"/>
        </w:rPr>
        <w:t>wytworzonych produktów rolnych,</w:t>
      </w:r>
    </w:p>
    <w:p w:rsidR="00686157" w:rsidRPr="003106C1" w:rsidRDefault="005309C3" w:rsidP="00966B4F">
      <w:pPr>
        <w:pStyle w:val="Akapitzlist"/>
        <w:numPr>
          <w:ilvl w:val="0"/>
          <w:numId w:val="2"/>
        </w:num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 w:rsidRPr="003106C1">
        <w:rPr>
          <w:rFonts w:ascii="Times New Roman" w:hAnsi="Times New Roman" w:cs="Times New Roman"/>
          <w:sz w:val="24"/>
          <w:szCs w:val="24"/>
        </w:rPr>
        <w:t>struktury</w:t>
      </w:r>
      <w:r w:rsidR="00686157" w:rsidRPr="003106C1">
        <w:rPr>
          <w:rFonts w:ascii="Times New Roman" w:hAnsi="Times New Roman" w:cs="Times New Roman"/>
          <w:sz w:val="24"/>
          <w:szCs w:val="24"/>
        </w:rPr>
        <w:t xml:space="preserve"> dochodów,</w:t>
      </w:r>
    </w:p>
    <w:p w:rsidR="005309C3" w:rsidRPr="003106C1" w:rsidRDefault="005309C3" w:rsidP="00966B4F">
      <w:pPr>
        <w:pStyle w:val="Akapitzlist"/>
        <w:numPr>
          <w:ilvl w:val="0"/>
          <w:numId w:val="2"/>
        </w:num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 w:rsidRPr="003106C1">
        <w:rPr>
          <w:rFonts w:ascii="Times New Roman" w:hAnsi="Times New Roman" w:cs="Times New Roman"/>
          <w:sz w:val="24"/>
          <w:szCs w:val="24"/>
        </w:rPr>
        <w:t>aktywności ekonomicznej,</w:t>
      </w:r>
    </w:p>
    <w:p w:rsidR="00686157" w:rsidRPr="003106C1" w:rsidRDefault="00363C0D" w:rsidP="00966B4F">
      <w:pPr>
        <w:pStyle w:val="Akapitzlist"/>
        <w:numPr>
          <w:ilvl w:val="0"/>
          <w:numId w:val="2"/>
        </w:num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 w:rsidRPr="003106C1">
        <w:rPr>
          <w:rFonts w:ascii="Times New Roman" w:hAnsi="Times New Roman" w:cs="Times New Roman"/>
          <w:sz w:val="24"/>
          <w:szCs w:val="24"/>
        </w:rPr>
        <w:t xml:space="preserve">sposobu </w:t>
      </w:r>
      <w:r w:rsidR="007B78A0" w:rsidRPr="003106C1">
        <w:rPr>
          <w:rFonts w:ascii="Times New Roman" w:hAnsi="Times New Roman" w:cs="Times New Roman"/>
          <w:sz w:val="24"/>
          <w:szCs w:val="24"/>
        </w:rPr>
        <w:t xml:space="preserve">użytkowania gruntów, </w:t>
      </w:r>
    </w:p>
    <w:p w:rsidR="0067479D" w:rsidRDefault="007B78A0" w:rsidP="00966B4F">
      <w:pPr>
        <w:pStyle w:val="Akapitzlist"/>
        <w:numPr>
          <w:ilvl w:val="0"/>
          <w:numId w:val="2"/>
        </w:num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 w:rsidRPr="003106C1">
        <w:rPr>
          <w:rFonts w:ascii="Times New Roman" w:hAnsi="Times New Roman" w:cs="Times New Roman"/>
          <w:sz w:val="24"/>
          <w:szCs w:val="24"/>
        </w:rPr>
        <w:t xml:space="preserve">powierzchni zasiewów, nawożenia, </w:t>
      </w:r>
    </w:p>
    <w:p w:rsidR="00363C0D" w:rsidRPr="003106C1" w:rsidRDefault="0067479D" w:rsidP="00966B4F">
      <w:pPr>
        <w:pStyle w:val="Akapitzlist"/>
        <w:numPr>
          <w:ilvl w:val="0"/>
          <w:numId w:val="2"/>
        </w:num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zastosowania </w:t>
      </w:r>
      <w:r w:rsidR="007B78A0" w:rsidRPr="003106C1">
        <w:rPr>
          <w:rFonts w:ascii="Times New Roman" w:hAnsi="Times New Roman" w:cs="Times New Roman"/>
          <w:sz w:val="24"/>
          <w:szCs w:val="24"/>
        </w:rPr>
        <w:t xml:space="preserve">środków ochrony roślin, </w:t>
      </w:r>
    </w:p>
    <w:p w:rsidR="00363C0D" w:rsidRPr="003106C1" w:rsidRDefault="007B78A0" w:rsidP="00966B4F">
      <w:pPr>
        <w:pStyle w:val="Akapitzlist"/>
        <w:numPr>
          <w:ilvl w:val="0"/>
          <w:numId w:val="2"/>
        </w:num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 w:rsidRPr="003106C1">
        <w:rPr>
          <w:rFonts w:ascii="Times New Roman" w:hAnsi="Times New Roman" w:cs="Times New Roman"/>
          <w:sz w:val="24"/>
          <w:szCs w:val="24"/>
        </w:rPr>
        <w:t xml:space="preserve">pogłowia zwierząt gospodarskich, </w:t>
      </w:r>
    </w:p>
    <w:p w:rsidR="00E27638" w:rsidRPr="003106C1" w:rsidRDefault="00E27638" w:rsidP="00966B4F">
      <w:pPr>
        <w:pStyle w:val="Akapitzlist"/>
        <w:numPr>
          <w:ilvl w:val="0"/>
          <w:numId w:val="2"/>
        </w:num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 w:rsidRPr="003106C1">
        <w:rPr>
          <w:rFonts w:ascii="Times New Roman" w:hAnsi="Times New Roman" w:cs="Times New Roman"/>
          <w:sz w:val="24"/>
          <w:szCs w:val="24"/>
        </w:rPr>
        <w:t>chowu i hodowli ryb,</w:t>
      </w:r>
    </w:p>
    <w:p w:rsidR="00E27638" w:rsidRPr="003106C1" w:rsidRDefault="007B78A0" w:rsidP="00966B4F">
      <w:pPr>
        <w:pStyle w:val="Akapitzlist"/>
        <w:numPr>
          <w:ilvl w:val="0"/>
          <w:numId w:val="2"/>
        </w:num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 w:rsidRPr="003106C1">
        <w:rPr>
          <w:rFonts w:ascii="Times New Roman" w:hAnsi="Times New Roman" w:cs="Times New Roman"/>
          <w:sz w:val="24"/>
          <w:szCs w:val="24"/>
        </w:rPr>
        <w:t xml:space="preserve">budynków gospodarskich, </w:t>
      </w:r>
    </w:p>
    <w:p w:rsidR="007B78A0" w:rsidRDefault="00686157" w:rsidP="00966B4F">
      <w:pPr>
        <w:pStyle w:val="Akapitzlist"/>
        <w:numPr>
          <w:ilvl w:val="0"/>
          <w:numId w:val="2"/>
        </w:num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 w:rsidRPr="003106C1">
        <w:rPr>
          <w:rFonts w:ascii="Times New Roman" w:hAnsi="Times New Roman" w:cs="Times New Roman"/>
          <w:sz w:val="24"/>
          <w:szCs w:val="24"/>
        </w:rPr>
        <w:t>maszyn i urządzeń rolniczych</w:t>
      </w:r>
      <w:r w:rsidR="007B78A0" w:rsidRPr="003106C1">
        <w:rPr>
          <w:rFonts w:ascii="Times New Roman" w:hAnsi="Times New Roman" w:cs="Times New Roman"/>
          <w:sz w:val="24"/>
          <w:szCs w:val="24"/>
        </w:rPr>
        <w:t>.</w:t>
      </w:r>
    </w:p>
    <w:p w:rsidR="00DF6CD9" w:rsidRPr="00DF6CD9" w:rsidRDefault="00DF6CD9" w:rsidP="00DF6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CD9">
        <w:rPr>
          <w:rFonts w:ascii="Times New Roman" w:eastAsia="Times New Roman" w:hAnsi="Times New Roman" w:cs="Times New Roman"/>
          <w:sz w:val="24"/>
          <w:szCs w:val="24"/>
        </w:rPr>
        <w:t xml:space="preserve">Rolnicy będą mogli udzielić informacji o gospodarstwach rolnych poprzez: </w:t>
      </w:r>
    </w:p>
    <w:p w:rsidR="00DF6CD9" w:rsidRPr="00DF6CD9" w:rsidRDefault="00DF6CD9" w:rsidP="00DF6C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6CD9">
        <w:rPr>
          <w:rFonts w:ascii="Times New Roman" w:eastAsia="Times New Roman" w:hAnsi="Times New Roman" w:cs="Times New Roman"/>
          <w:b/>
          <w:bCs/>
          <w:sz w:val="24"/>
          <w:szCs w:val="24"/>
        </w:rPr>
        <w:t>Samospis</w:t>
      </w:r>
      <w:proofErr w:type="spellEnd"/>
      <w:r w:rsidRPr="00DF6C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internetowy</w:t>
      </w:r>
      <w:r w:rsidRPr="00DF6CD9">
        <w:rPr>
          <w:rFonts w:ascii="Times New Roman" w:eastAsia="Times New Roman" w:hAnsi="Times New Roman" w:cs="Times New Roman"/>
          <w:sz w:val="24"/>
          <w:szCs w:val="24"/>
        </w:rPr>
        <w:t xml:space="preserve"> przeprowadzony za pośrednictwem interaktywnej aplikacj</w:t>
      </w:r>
      <w:r w:rsidR="00FB0138">
        <w:rPr>
          <w:rFonts w:ascii="Times New Roman" w:eastAsia="Times New Roman" w:hAnsi="Times New Roman" w:cs="Times New Roman"/>
          <w:sz w:val="24"/>
          <w:szCs w:val="24"/>
        </w:rPr>
        <w:t xml:space="preserve">i, która </w:t>
      </w:r>
      <w:r w:rsidR="00FB0138" w:rsidRPr="00FB0138">
        <w:rPr>
          <w:rFonts w:ascii="Times New Roman" w:eastAsia="Times New Roman" w:hAnsi="Times New Roman" w:cs="Times New Roman"/>
          <w:sz w:val="24"/>
          <w:szCs w:val="24"/>
        </w:rPr>
        <w:t xml:space="preserve">będzie dostępna na </w:t>
      </w:r>
      <w:r w:rsidRPr="00FB0138">
        <w:rPr>
          <w:rFonts w:ascii="Times New Roman" w:eastAsia="Times New Roman" w:hAnsi="Times New Roman" w:cs="Times New Roman"/>
          <w:sz w:val="24"/>
          <w:szCs w:val="24"/>
        </w:rPr>
        <w:t>stronie internetowej</w:t>
      </w:r>
      <w:r w:rsidR="00FB0138" w:rsidRPr="00FB0138">
        <w:rPr>
          <w:rFonts w:ascii="Times New Roman" w:eastAsia="Times New Roman" w:hAnsi="Times New Roman" w:cs="Times New Roman"/>
          <w:sz w:val="24"/>
          <w:szCs w:val="24"/>
        </w:rPr>
        <w:t xml:space="preserve"> poświęconej spisowi</w:t>
      </w:r>
      <w:r w:rsidRPr="00FB01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6CD9" w:rsidRPr="00DF6CD9" w:rsidRDefault="00DF6CD9" w:rsidP="00DF6C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CD9">
        <w:rPr>
          <w:rFonts w:ascii="Times New Roman" w:eastAsia="Times New Roman" w:hAnsi="Times New Roman" w:cs="Times New Roman"/>
          <w:sz w:val="24"/>
          <w:szCs w:val="24"/>
        </w:rPr>
        <w:t>odpowiedzi w wywiadzie telefonicznym przeprowadzanym przez rachmistrza telefonicznego,</w:t>
      </w:r>
    </w:p>
    <w:p w:rsidR="00DF6CD9" w:rsidRPr="00DF6CD9" w:rsidRDefault="00DF6CD9" w:rsidP="00DF6C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CD9">
        <w:rPr>
          <w:rFonts w:ascii="Times New Roman" w:eastAsia="Times New Roman" w:hAnsi="Times New Roman" w:cs="Times New Roman"/>
          <w:sz w:val="24"/>
          <w:szCs w:val="24"/>
        </w:rPr>
        <w:t>odpowiedzi w wywiadzie bezpośrednim przeprowadzanym przez rachmistrza terenowego, który odwiedzi gospodarstwo rolne.</w:t>
      </w:r>
    </w:p>
    <w:p w:rsidR="008D3C01" w:rsidRPr="0086446A" w:rsidRDefault="008D3C01" w:rsidP="008D3C01">
      <w:pPr>
        <w:spacing w:before="1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446A">
        <w:rPr>
          <w:rFonts w:ascii="Times New Roman" w:hAnsi="Times New Roman" w:cs="Times New Roman"/>
          <w:b/>
          <w:sz w:val="24"/>
          <w:szCs w:val="24"/>
        </w:rPr>
        <w:t>Rolniku, Twoje dane są u nas bezpieczne!</w:t>
      </w:r>
    </w:p>
    <w:p w:rsidR="008D3C01" w:rsidRPr="008D3C01" w:rsidRDefault="008D3C01" w:rsidP="008D3C01">
      <w:p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 w:rsidRPr="0086446A">
        <w:rPr>
          <w:rFonts w:ascii="Times New Roman" w:hAnsi="Times New Roman" w:cs="Times New Roman"/>
          <w:sz w:val="24"/>
          <w:szCs w:val="24"/>
        </w:rPr>
        <w:t xml:space="preserve">Osoby wykonujące prace spisowe są obowiązane do </w:t>
      </w:r>
      <w:r w:rsidRPr="0086446A">
        <w:rPr>
          <w:rFonts w:ascii="Times New Roman" w:hAnsi="Times New Roman" w:cs="Times New Roman"/>
          <w:b/>
          <w:sz w:val="24"/>
          <w:szCs w:val="24"/>
        </w:rPr>
        <w:t>przestrzegania tajemnicy statystycznej</w:t>
      </w:r>
      <w:r w:rsidRPr="0086446A">
        <w:rPr>
          <w:rFonts w:ascii="Times New Roman" w:hAnsi="Times New Roman" w:cs="Times New Roman"/>
          <w:sz w:val="24"/>
          <w:szCs w:val="24"/>
        </w:rPr>
        <w:t xml:space="preserve">. Przed przystąpieniem do pracy rachmistrzowie są pouczani o istocie tajemnicy statystycznej i sankcjach za jej niedotrzymanie. Następnie na ręce właściwego komisarza spisowego składają pisemne przyrzeczenie następującej treści: „Przyrzekam, że będę wykonywać swoje prace na rzecz statystyki publicznej z całą rzetelnością, zgodnie z etyką </w:t>
      </w:r>
      <w:r w:rsidRPr="0086446A">
        <w:rPr>
          <w:rFonts w:ascii="Times New Roman" w:hAnsi="Times New Roman" w:cs="Times New Roman"/>
          <w:sz w:val="24"/>
          <w:szCs w:val="24"/>
        </w:rPr>
        <w:lastRenderedPageBreak/>
        <w:t xml:space="preserve">zawodową statystyka, a poznane w czasie ich wykonywania dane jednostkowe zachowam w tajemnicy wobec osób trzecich.” </w:t>
      </w:r>
    </w:p>
    <w:p w:rsidR="008D3C01" w:rsidRDefault="008D3C01" w:rsidP="00966B4F">
      <w:p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</w:p>
    <w:p w:rsidR="00BE1720" w:rsidRDefault="008D3C01" w:rsidP="00966B4F">
      <w:p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85EF5">
        <w:rPr>
          <w:rFonts w:ascii="Times New Roman" w:hAnsi="Times New Roman" w:cs="Times New Roman"/>
          <w:sz w:val="24"/>
          <w:szCs w:val="24"/>
        </w:rPr>
        <w:t xml:space="preserve">ięcej informacji na stronie </w:t>
      </w:r>
      <w:hyperlink r:id="rId5" w:history="1">
        <w:r w:rsidR="00C85EF5" w:rsidRPr="00371D53">
          <w:rPr>
            <w:rStyle w:val="Hipercze"/>
            <w:rFonts w:ascii="Times New Roman" w:hAnsi="Times New Roman" w:cs="Times New Roman"/>
            <w:sz w:val="24"/>
            <w:szCs w:val="24"/>
          </w:rPr>
          <w:t>http://spisrolny.gov.pl</w:t>
        </w:r>
      </w:hyperlink>
    </w:p>
    <w:p w:rsidR="00965677" w:rsidRPr="003106C1" w:rsidRDefault="00965677" w:rsidP="00966B4F">
      <w:pPr>
        <w:tabs>
          <w:tab w:val="num" w:pos="567"/>
        </w:tabs>
        <w:spacing w:before="160" w:line="240" w:lineRule="auto"/>
        <w:rPr>
          <w:rFonts w:ascii="Times New Roman" w:hAnsi="Times New Roman" w:cs="Times New Roman"/>
          <w:sz w:val="24"/>
          <w:szCs w:val="24"/>
        </w:rPr>
      </w:pPr>
    </w:p>
    <w:sectPr w:rsidR="00965677" w:rsidRPr="003106C1" w:rsidSect="008D3C01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62FE"/>
    <w:multiLevelType w:val="multilevel"/>
    <w:tmpl w:val="C928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626AFD"/>
    <w:multiLevelType w:val="multilevel"/>
    <w:tmpl w:val="6B6C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8345A"/>
    <w:multiLevelType w:val="hybridMultilevel"/>
    <w:tmpl w:val="3B22E8DE"/>
    <w:lvl w:ilvl="0" w:tplc="9BE898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5677"/>
    <w:rsid w:val="001D7009"/>
    <w:rsid w:val="00241E70"/>
    <w:rsid w:val="002C2364"/>
    <w:rsid w:val="002D1A86"/>
    <w:rsid w:val="003106C1"/>
    <w:rsid w:val="00363C0D"/>
    <w:rsid w:val="0038401B"/>
    <w:rsid w:val="003F0524"/>
    <w:rsid w:val="005309C3"/>
    <w:rsid w:val="005E318B"/>
    <w:rsid w:val="006105BC"/>
    <w:rsid w:val="0067479D"/>
    <w:rsid w:val="00686157"/>
    <w:rsid w:val="006F01C5"/>
    <w:rsid w:val="007A495D"/>
    <w:rsid w:val="007B78A0"/>
    <w:rsid w:val="0086446A"/>
    <w:rsid w:val="008D3C01"/>
    <w:rsid w:val="00965677"/>
    <w:rsid w:val="00966B4F"/>
    <w:rsid w:val="00984951"/>
    <w:rsid w:val="00985D29"/>
    <w:rsid w:val="00997418"/>
    <w:rsid w:val="009F61C8"/>
    <w:rsid w:val="00A51183"/>
    <w:rsid w:val="00A544BB"/>
    <w:rsid w:val="00A9143E"/>
    <w:rsid w:val="00AE0711"/>
    <w:rsid w:val="00AF4506"/>
    <w:rsid w:val="00B44DC1"/>
    <w:rsid w:val="00BE1720"/>
    <w:rsid w:val="00BF2049"/>
    <w:rsid w:val="00C3783C"/>
    <w:rsid w:val="00C85EF5"/>
    <w:rsid w:val="00D4594D"/>
    <w:rsid w:val="00DA07A1"/>
    <w:rsid w:val="00DF6CD9"/>
    <w:rsid w:val="00E27638"/>
    <w:rsid w:val="00E363D2"/>
    <w:rsid w:val="00E60FCC"/>
    <w:rsid w:val="00E95836"/>
    <w:rsid w:val="00EF3060"/>
    <w:rsid w:val="00FB0138"/>
    <w:rsid w:val="00FB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677"/>
    <w:pPr>
      <w:spacing w:line="254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656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965677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AF450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66B4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D3C01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F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9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isroln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Hochman Magdalena</dc:creator>
  <cp:lastModifiedBy>Gosia Badełek</cp:lastModifiedBy>
  <cp:revision>2</cp:revision>
  <dcterms:created xsi:type="dcterms:W3CDTF">2020-06-17T10:24:00Z</dcterms:created>
  <dcterms:modified xsi:type="dcterms:W3CDTF">2020-06-17T10:24:00Z</dcterms:modified>
</cp:coreProperties>
</file>